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关于做好</w:t>
      </w:r>
      <w:r>
        <w:rPr>
          <w:rFonts w:hint="eastAsia" w:ascii="方正小标宋_GBK" w:hAnsi="方正小标宋_GBK" w:eastAsia="方正小标宋_GBK" w:cs="方正小标宋_GBK"/>
          <w:b w:val="0"/>
          <w:bCs w:val="0"/>
          <w:sz w:val="36"/>
          <w:szCs w:val="36"/>
          <w:lang w:val="en-US" w:eastAsia="zh-CN"/>
        </w:rPr>
        <w:t>2021</w:t>
      </w:r>
      <w:r>
        <w:rPr>
          <w:rFonts w:hint="eastAsia" w:ascii="方正小标宋_GBK" w:hAnsi="方正小标宋_GBK" w:eastAsia="方正小标宋_GBK" w:cs="方正小标宋_GBK"/>
          <w:b w:val="0"/>
          <w:bCs w:val="0"/>
          <w:sz w:val="36"/>
          <w:szCs w:val="36"/>
        </w:rPr>
        <w:t>年春季田径运动会暨全民健身大会</w:t>
      </w:r>
    </w:p>
    <w:p>
      <w:pPr>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期间学生管理工作的通知</w:t>
      </w:r>
    </w:p>
    <w:p>
      <w:pPr>
        <w:rPr>
          <w:rFonts w:hint="eastAsia" w:ascii="仿宋" w:hAnsi="仿宋" w:eastAsia="仿宋" w:cs="仿宋"/>
          <w:sz w:val="34"/>
          <w:szCs w:val="34"/>
        </w:rPr>
      </w:pPr>
    </w:p>
    <w:p>
      <w:pPr>
        <w:rPr>
          <w:rFonts w:hint="eastAsia" w:ascii="仿宋" w:hAnsi="仿宋" w:eastAsia="仿宋" w:cs="仿宋"/>
          <w:sz w:val="34"/>
          <w:szCs w:val="34"/>
        </w:rPr>
      </w:pPr>
      <w:r>
        <w:rPr>
          <w:rFonts w:hint="eastAsia" w:ascii="仿宋" w:hAnsi="仿宋" w:eastAsia="仿宋" w:cs="仿宋"/>
          <w:sz w:val="34"/>
          <w:szCs w:val="34"/>
        </w:rPr>
        <w:t>各学院：</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20</w:t>
      </w:r>
      <w:r>
        <w:rPr>
          <w:rFonts w:hint="eastAsia" w:ascii="仿宋" w:hAnsi="仿宋" w:eastAsia="仿宋" w:cs="仿宋"/>
          <w:sz w:val="34"/>
          <w:szCs w:val="34"/>
          <w:lang w:val="en-US" w:eastAsia="zh-CN"/>
        </w:rPr>
        <w:t>21</w:t>
      </w:r>
      <w:r>
        <w:rPr>
          <w:rFonts w:hint="eastAsia" w:ascii="仿宋" w:hAnsi="仿宋" w:eastAsia="仿宋" w:cs="仿宋"/>
          <w:sz w:val="34"/>
          <w:szCs w:val="34"/>
        </w:rPr>
        <w:t>年4月</w:t>
      </w:r>
      <w:r>
        <w:rPr>
          <w:rFonts w:hint="eastAsia" w:ascii="仿宋" w:hAnsi="仿宋" w:eastAsia="仿宋" w:cs="仿宋"/>
          <w:sz w:val="34"/>
          <w:szCs w:val="34"/>
          <w:lang w:val="en-US" w:eastAsia="zh-CN"/>
        </w:rPr>
        <w:t>22</w:t>
      </w:r>
      <w:r>
        <w:rPr>
          <w:rFonts w:hint="eastAsia" w:ascii="仿宋" w:hAnsi="仿宋" w:eastAsia="仿宋" w:cs="仿宋"/>
          <w:sz w:val="34"/>
          <w:szCs w:val="34"/>
        </w:rPr>
        <w:t>日—</w:t>
      </w:r>
      <w:r>
        <w:rPr>
          <w:rFonts w:hint="eastAsia" w:ascii="仿宋" w:hAnsi="仿宋" w:eastAsia="仿宋" w:cs="仿宋"/>
          <w:sz w:val="34"/>
          <w:szCs w:val="34"/>
          <w:lang w:val="en-US" w:eastAsia="zh-CN"/>
        </w:rPr>
        <w:t>23</w:t>
      </w:r>
      <w:r>
        <w:rPr>
          <w:rFonts w:hint="eastAsia" w:ascii="仿宋" w:hAnsi="仿宋" w:eastAsia="仿宋" w:cs="仿宋"/>
          <w:sz w:val="34"/>
          <w:szCs w:val="34"/>
        </w:rPr>
        <w:t>日，我校将举行春季田径运动会暨全民健身大会，为确保运动会期间学校</w:t>
      </w:r>
      <w:r>
        <w:rPr>
          <w:rFonts w:hint="eastAsia" w:ascii="仿宋" w:hAnsi="仿宋" w:eastAsia="仿宋" w:cs="仿宋"/>
          <w:sz w:val="34"/>
          <w:szCs w:val="34"/>
          <w:lang w:eastAsia="zh-CN"/>
        </w:rPr>
        <w:t>正常教育教学秩序</w:t>
      </w:r>
      <w:r>
        <w:rPr>
          <w:rFonts w:hint="eastAsia" w:ascii="仿宋" w:hAnsi="仿宋" w:eastAsia="仿宋" w:cs="仿宋"/>
          <w:sz w:val="34"/>
          <w:szCs w:val="34"/>
        </w:rPr>
        <w:t>，现将有关工作通知如下：</w:t>
      </w:r>
    </w:p>
    <w:p>
      <w:pPr>
        <w:ind w:firstLine="680" w:firstLineChars="200"/>
        <w:rPr>
          <w:rFonts w:hint="eastAsia" w:ascii="黑体" w:hAnsi="黑体" w:eastAsia="黑体" w:cs="黑体"/>
          <w:sz w:val="34"/>
          <w:szCs w:val="34"/>
          <w:lang w:eastAsia="zh-CN"/>
        </w:rPr>
      </w:pPr>
      <w:r>
        <w:rPr>
          <w:rFonts w:hint="eastAsia" w:ascii="黑体" w:hAnsi="黑体" w:eastAsia="黑体" w:cs="黑体"/>
          <w:sz w:val="34"/>
          <w:szCs w:val="34"/>
          <w:lang w:eastAsia="zh-CN"/>
        </w:rPr>
        <w:t>一、加强疫情防控教育</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1、克服麻痹思想，强化责任落实。各学院要以习近平总书记关于疫情防控工作的重要指示和讲话精神为指导，认真贯彻落实党中央、国务院和省委</w:t>
      </w:r>
      <w:bookmarkStart w:id="0" w:name="_GoBack"/>
      <w:bookmarkEnd w:id="0"/>
      <w:r>
        <w:rPr>
          <w:rFonts w:hint="eastAsia" w:ascii="仿宋" w:hAnsi="仿宋" w:eastAsia="仿宋" w:cs="仿宋"/>
          <w:sz w:val="34"/>
          <w:szCs w:val="34"/>
        </w:rPr>
        <w:t>省政府、教育部、教育厅、学校党委关于疫情防控的决策部署，要坚持“外防输入、内防反弹”，杜绝麻痹思想、厌战情绪、侥幸心理和松劲心态，密切关注疫情发展变化，层层压实责任，强化责任落实，认真做好信息排查统计及上报等各项工作。</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2、要求学生</w:t>
      </w:r>
      <w:r>
        <w:rPr>
          <w:rFonts w:hint="eastAsia" w:ascii="仿宋" w:hAnsi="仿宋" w:eastAsia="仿宋" w:cs="仿宋"/>
          <w:sz w:val="34"/>
          <w:szCs w:val="34"/>
          <w:lang w:eastAsia="zh-CN"/>
        </w:rPr>
        <w:t>运动会</w:t>
      </w:r>
      <w:r>
        <w:rPr>
          <w:rFonts w:hint="eastAsia" w:ascii="仿宋" w:hAnsi="仿宋" w:eastAsia="仿宋" w:cs="仿宋"/>
          <w:sz w:val="34"/>
          <w:szCs w:val="34"/>
        </w:rPr>
        <w:t>期间原则上不能离开郑州市。各学院要给学生讲明当前疫情形势</w:t>
      </w:r>
      <w:r>
        <w:rPr>
          <w:rFonts w:hint="eastAsia" w:ascii="仿宋" w:hAnsi="仿宋" w:eastAsia="仿宋" w:cs="仿宋"/>
          <w:sz w:val="34"/>
          <w:szCs w:val="34"/>
          <w:lang w:eastAsia="zh-CN"/>
        </w:rPr>
        <w:t>，</w:t>
      </w:r>
      <w:r>
        <w:rPr>
          <w:rFonts w:hint="eastAsia" w:ascii="仿宋" w:hAnsi="仿宋" w:eastAsia="仿宋" w:cs="仿宋"/>
          <w:sz w:val="34"/>
          <w:szCs w:val="34"/>
        </w:rPr>
        <w:t>减少外出，不聚集，少交流，不到人员密集场所，不到疫情严重地区；要注意饮食安全，培养健康生活方式。</w:t>
      </w:r>
      <w:r>
        <w:rPr>
          <w:rFonts w:hint="eastAsia" w:ascii="仿宋" w:hAnsi="仿宋" w:eastAsia="仿宋" w:cs="仿宋"/>
          <w:sz w:val="34"/>
          <w:szCs w:val="34"/>
          <w:lang w:eastAsia="zh-CN"/>
        </w:rPr>
        <w:t>运动会</w:t>
      </w:r>
      <w:r>
        <w:rPr>
          <w:rFonts w:hint="eastAsia" w:ascii="仿宋" w:hAnsi="仿宋" w:eastAsia="仿宋" w:cs="仿宋"/>
          <w:sz w:val="34"/>
          <w:szCs w:val="34"/>
        </w:rPr>
        <w:t>期间，学生原则上不能离开郑州市，如确需离开郑州市的，要按照相关规定履行请假手续，确保学生安全。</w:t>
      </w:r>
    </w:p>
    <w:p>
      <w:pPr>
        <w:ind w:firstLine="680" w:firstLineChars="200"/>
        <w:rPr>
          <w:rFonts w:hint="eastAsia" w:ascii="黑体" w:hAnsi="黑体" w:eastAsia="黑体" w:cs="黑体"/>
          <w:b w:val="0"/>
          <w:bCs w:val="0"/>
          <w:sz w:val="34"/>
          <w:szCs w:val="34"/>
        </w:rPr>
      </w:pPr>
      <w:r>
        <w:rPr>
          <w:rFonts w:hint="eastAsia" w:ascii="黑体" w:hAnsi="黑体" w:eastAsia="黑体" w:cs="黑体"/>
          <w:b w:val="0"/>
          <w:bCs w:val="0"/>
          <w:sz w:val="34"/>
          <w:szCs w:val="34"/>
          <w:lang w:eastAsia="zh-CN"/>
        </w:rPr>
        <w:t>二</w:t>
      </w:r>
      <w:r>
        <w:rPr>
          <w:rFonts w:hint="eastAsia" w:ascii="黑体" w:hAnsi="黑体" w:eastAsia="黑体" w:cs="黑体"/>
          <w:b w:val="0"/>
          <w:bCs w:val="0"/>
          <w:sz w:val="34"/>
          <w:szCs w:val="34"/>
        </w:rPr>
        <w:t>、加强学生安全教育</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各学院要高度重视学生安全工作，运动会之前要召开安全教育主题会议，增强学生的安全意识和法制观念，提高学生防范安全事故的能力。</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1.对学生进行安全比赛教育。教育运动员积极做好赛前准备，避免在比赛中负伤，并在比赛中听从指挥，不违章操作；教育非运动员在运动会期间不要进入比赛场地。</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2.对学生进行安全观赛教育。教育学生在运动会期间，不得随意离开校园，文明观赛。</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3.对学生进行交通安全教育。运动会期间，两校区之间流动人员增多，要教育学生切实遵守交通规则，注意交通安全，文明乘车，防止交通事故的发生。</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4.对学生进行饮食安全教育。教育学生不要随便乱吃喝东西，不要吃变质过期食品，不要过量吃冷饮等。</w:t>
      </w:r>
    </w:p>
    <w:p>
      <w:pPr>
        <w:ind w:firstLine="680" w:firstLineChars="200"/>
        <w:rPr>
          <w:rFonts w:hint="eastAsia" w:ascii="黑体" w:hAnsi="黑体" w:eastAsia="黑体" w:cs="黑体"/>
          <w:b w:val="0"/>
          <w:bCs w:val="0"/>
          <w:sz w:val="34"/>
          <w:szCs w:val="34"/>
        </w:rPr>
      </w:pPr>
      <w:r>
        <w:rPr>
          <w:rFonts w:hint="eastAsia" w:ascii="黑体" w:hAnsi="黑体" w:eastAsia="黑体" w:cs="黑体"/>
          <w:b w:val="0"/>
          <w:bCs w:val="0"/>
          <w:sz w:val="34"/>
          <w:szCs w:val="34"/>
          <w:lang w:eastAsia="zh-CN"/>
        </w:rPr>
        <w:t>三</w:t>
      </w:r>
      <w:r>
        <w:rPr>
          <w:rFonts w:hint="eastAsia" w:ascii="黑体" w:hAnsi="黑体" w:eastAsia="黑体" w:cs="黑体"/>
          <w:b w:val="0"/>
          <w:bCs w:val="0"/>
          <w:sz w:val="34"/>
          <w:szCs w:val="34"/>
        </w:rPr>
        <w:t>、加强学生管理</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运动会期间，各学院要加强对学生的日常管理，组织运动员按比赛规程参赛，根据情况妥善安排非运动员的学习和活动。</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1.赛场管理。运动会开始后，各学院组织专人对本院学生进行管理，严禁学生到投掷赛场禁区观赛；严禁非运动员到比赛场地观看、接人、带跑等。</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2.宿舍管理。各学院都要加强对学生宿舍的安全管理，辅导员要进行巡回检查，每晚进行查寝，严防夜不归宿等违纪现象发生。</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3.考勤管理。运动会期间，各学院要在不同时段对学生进行考勤，严格执行请销假制度，不能以旅游名义请假。在此期间，所有外出学生必须书面报告离校时间、去向、联系方式和联系人等情况，并按时返校。</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4.运动会是学校统一安排的大型综合活动，不允许学生以任何形式私自组织团体外出春游活动。</w:t>
      </w:r>
    </w:p>
    <w:p>
      <w:pPr>
        <w:ind w:firstLine="680" w:firstLineChars="200"/>
        <w:rPr>
          <w:rFonts w:hint="eastAsia" w:ascii="黑体" w:hAnsi="黑体" w:eastAsia="黑体" w:cs="黑体"/>
          <w:b w:val="0"/>
          <w:bCs w:val="0"/>
          <w:sz w:val="34"/>
          <w:szCs w:val="34"/>
        </w:rPr>
      </w:pPr>
      <w:r>
        <w:rPr>
          <w:rFonts w:hint="eastAsia" w:ascii="黑体" w:hAnsi="黑体" w:eastAsia="黑体" w:cs="黑体"/>
          <w:b w:val="0"/>
          <w:bCs w:val="0"/>
          <w:sz w:val="34"/>
          <w:szCs w:val="34"/>
          <w:lang w:eastAsia="zh-CN"/>
        </w:rPr>
        <w:t>四</w:t>
      </w:r>
      <w:r>
        <w:rPr>
          <w:rFonts w:hint="eastAsia" w:ascii="黑体" w:hAnsi="黑体" w:eastAsia="黑体" w:cs="黑体"/>
          <w:b w:val="0"/>
          <w:bCs w:val="0"/>
          <w:sz w:val="34"/>
          <w:szCs w:val="34"/>
        </w:rPr>
        <w:t>、积极组织学生文明观赛</w:t>
      </w:r>
    </w:p>
    <w:p>
      <w:pPr>
        <w:ind w:firstLine="680" w:firstLineChars="200"/>
        <w:rPr>
          <w:rFonts w:hint="eastAsia" w:ascii="仿宋" w:hAnsi="仿宋" w:eastAsia="仿宋" w:cs="仿宋"/>
          <w:sz w:val="34"/>
          <w:szCs w:val="34"/>
        </w:rPr>
      </w:pPr>
      <w:r>
        <w:rPr>
          <w:rFonts w:hint="eastAsia" w:ascii="仿宋" w:hAnsi="仿宋" w:eastAsia="仿宋" w:cs="仿宋"/>
          <w:sz w:val="34"/>
          <w:szCs w:val="34"/>
        </w:rPr>
        <w:t>运动会期间，各学院要按照学校划定的区域，积极组织非运动员轮流观看比赛，要教育学生遵守运动会的有关规定，确保学生秩序正常、文明观看比赛。</w:t>
      </w:r>
    </w:p>
    <w:p>
      <w:pPr>
        <w:ind w:firstLine="680" w:firstLineChars="200"/>
        <w:rPr>
          <w:rFonts w:hint="eastAsia" w:ascii="黑体" w:hAnsi="黑体" w:eastAsia="黑体" w:cs="黑体"/>
          <w:b w:val="0"/>
          <w:bCs w:val="0"/>
          <w:sz w:val="34"/>
          <w:szCs w:val="34"/>
        </w:rPr>
      </w:pPr>
      <w:r>
        <w:rPr>
          <w:rFonts w:hint="eastAsia" w:ascii="黑体" w:hAnsi="黑体" w:eastAsia="黑体" w:cs="黑体"/>
          <w:b w:val="0"/>
          <w:bCs w:val="0"/>
          <w:sz w:val="34"/>
          <w:szCs w:val="34"/>
          <w:lang w:eastAsia="zh-CN"/>
        </w:rPr>
        <w:t>五</w:t>
      </w:r>
      <w:r>
        <w:rPr>
          <w:rFonts w:hint="eastAsia" w:ascii="黑体" w:hAnsi="黑体" w:eastAsia="黑体" w:cs="黑体"/>
          <w:b w:val="0"/>
          <w:bCs w:val="0"/>
          <w:sz w:val="34"/>
          <w:szCs w:val="34"/>
        </w:rPr>
        <w:t>、按时上报值班安排</w:t>
      </w:r>
    </w:p>
    <w:p>
      <w:pPr>
        <w:ind w:firstLine="680" w:firstLineChars="200"/>
        <w:rPr>
          <w:rFonts w:hint="eastAsia" w:ascii="仿宋" w:hAnsi="仿宋" w:eastAsia="仿宋" w:cs="仿宋"/>
          <w:sz w:val="34"/>
          <w:szCs w:val="34"/>
          <w:lang w:eastAsia="zh-CN"/>
        </w:rPr>
      </w:pPr>
      <w:r>
        <w:rPr>
          <w:rFonts w:hint="eastAsia" w:ascii="仿宋" w:hAnsi="仿宋" w:eastAsia="仿宋" w:cs="仿宋"/>
          <w:sz w:val="34"/>
          <w:szCs w:val="34"/>
        </w:rPr>
        <w:t>运动会期间的值班人员名单、时间安排、联系方式要在各自学院进行公布，并于4月</w:t>
      </w:r>
      <w:r>
        <w:rPr>
          <w:rFonts w:hint="eastAsia" w:ascii="仿宋" w:hAnsi="仿宋" w:eastAsia="仿宋" w:cs="仿宋"/>
          <w:sz w:val="34"/>
          <w:szCs w:val="34"/>
          <w:lang w:val="en-US" w:eastAsia="zh-CN"/>
        </w:rPr>
        <w:t>21</w:t>
      </w:r>
      <w:r>
        <w:rPr>
          <w:rFonts w:hint="eastAsia" w:ascii="仿宋" w:hAnsi="仿宋" w:eastAsia="仿宋" w:cs="仿宋"/>
          <w:sz w:val="34"/>
          <w:szCs w:val="34"/>
        </w:rPr>
        <w:t>日下午5:00前将值班安排经学院</w:t>
      </w:r>
      <w:r>
        <w:rPr>
          <w:rFonts w:hint="eastAsia" w:ascii="仿宋" w:hAnsi="仿宋" w:eastAsia="仿宋" w:cs="仿宋"/>
          <w:sz w:val="34"/>
          <w:szCs w:val="34"/>
          <w:lang w:eastAsia="zh-CN"/>
        </w:rPr>
        <w:t>主管学生工作领导</w:t>
      </w:r>
      <w:r>
        <w:rPr>
          <w:rFonts w:hint="eastAsia" w:ascii="仿宋" w:hAnsi="仿宋" w:eastAsia="仿宋" w:cs="仿宋"/>
          <w:sz w:val="34"/>
          <w:szCs w:val="34"/>
        </w:rPr>
        <w:t>签字、盖章后报送龙子湖校区办公室</w:t>
      </w:r>
      <w:r>
        <w:rPr>
          <w:rFonts w:ascii="仿宋" w:hAnsi="仿宋" w:eastAsia="仿宋" w:cs="仿宋"/>
          <w:i w:val="0"/>
          <w:iCs w:val="0"/>
          <w:caps w:val="0"/>
          <w:color w:val="333333"/>
          <w:spacing w:val="0"/>
          <w:sz w:val="34"/>
          <w:szCs w:val="34"/>
          <w:shd w:val="clear" w:fill="FFFFFF"/>
        </w:rPr>
        <w:t>学生工作处209办公室</w:t>
      </w:r>
      <w:r>
        <w:rPr>
          <w:rFonts w:hint="eastAsia" w:ascii="仿宋" w:hAnsi="仿宋" w:eastAsia="仿宋" w:cs="仿宋"/>
          <w:sz w:val="34"/>
          <w:szCs w:val="34"/>
        </w:rPr>
        <w:t>，同时将电子版发送至huashuixueshengchu@163.com。</w:t>
      </w:r>
      <w:r>
        <w:rPr>
          <w:rFonts w:hint="eastAsia" w:ascii="仿宋" w:hAnsi="仿宋" w:eastAsia="仿宋" w:cs="仿宋"/>
          <w:sz w:val="34"/>
          <w:szCs w:val="34"/>
          <w:lang w:eastAsia="zh-CN"/>
        </w:rPr>
        <w:t>联系人：王绍伟。</w:t>
      </w:r>
    </w:p>
    <w:p>
      <w:pPr>
        <w:rPr>
          <w:rFonts w:hint="eastAsia" w:ascii="仿宋" w:hAnsi="仿宋" w:eastAsia="仿宋" w:cs="仿宋"/>
          <w:sz w:val="34"/>
          <w:szCs w:val="34"/>
        </w:rPr>
      </w:pPr>
    </w:p>
    <w:p>
      <w:pPr>
        <w:ind w:firstLine="5100" w:firstLineChars="1500"/>
        <w:rPr>
          <w:rFonts w:hint="eastAsia" w:ascii="仿宋" w:hAnsi="仿宋" w:eastAsia="仿宋" w:cs="仿宋"/>
          <w:sz w:val="34"/>
          <w:szCs w:val="34"/>
        </w:rPr>
      </w:pPr>
      <w:r>
        <w:rPr>
          <w:rFonts w:hint="eastAsia" w:ascii="仿宋" w:hAnsi="仿宋" w:eastAsia="仿宋" w:cs="仿宋"/>
          <w:sz w:val="34"/>
          <w:szCs w:val="34"/>
        </w:rPr>
        <w:t>  </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学生工作处    </w:t>
      </w:r>
    </w:p>
    <w:p>
      <w:pPr>
        <w:ind w:firstLine="5100" w:firstLineChars="1500"/>
        <w:rPr>
          <w:rFonts w:hint="eastAsia" w:ascii="仿宋" w:hAnsi="仿宋" w:eastAsia="仿宋" w:cs="仿宋"/>
          <w:sz w:val="34"/>
          <w:szCs w:val="34"/>
        </w:rPr>
      </w:pPr>
      <w:r>
        <w:rPr>
          <w:rFonts w:hint="eastAsia" w:ascii="仿宋" w:hAnsi="仿宋" w:eastAsia="仿宋" w:cs="仿宋"/>
          <w:sz w:val="34"/>
          <w:szCs w:val="34"/>
        </w:rPr>
        <w:t>20</w:t>
      </w:r>
      <w:r>
        <w:rPr>
          <w:rFonts w:hint="eastAsia" w:ascii="仿宋" w:hAnsi="仿宋" w:eastAsia="仿宋" w:cs="仿宋"/>
          <w:sz w:val="34"/>
          <w:szCs w:val="34"/>
          <w:lang w:val="en-US" w:eastAsia="zh-CN"/>
        </w:rPr>
        <w:t>21</w:t>
      </w:r>
      <w:r>
        <w:rPr>
          <w:rFonts w:hint="eastAsia" w:ascii="仿宋" w:hAnsi="仿宋" w:eastAsia="仿宋" w:cs="仿宋"/>
          <w:sz w:val="34"/>
          <w:szCs w:val="34"/>
        </w:rPr>
        <w:t>年4月1</w:t>
      </w:r>
      <w:r>
        <w:rPr>
          <w:rFonts w:hint="eastAsia" w:ascii="仿宋" w:hAnsi="仿宋" w:eastAsia="仿宋" w:cs="仿宋"/>
          <w:sz w:val="34"/>
          <w:szCs w:val="34"/>
          <w:lang w:val="en-US" w:eastAsia="zh-CN"/>
        </w:rPr>
        <w:t>9</w:t>
      </w:r>
      <w:r>
        <w:rPr>
          <w:rFonts w:hint="eastAsia" w:ascii="仿宋" w:hAnsi="仿宋" w:eastAsia="仿宋" w:cs="仿宋"/>
          <w:sz w:val="34"/>
          <w:szCs w:val="3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B6190"/>
    <w:rsid w:val="405877E3"/>
    <w:rsid w:val="4F7B6190"/>
    <w:rsid w:val="6564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2021-04-19T14:23:00Z</dcterms:created>
  <dc:creator>珍惜每一天</dc:creator>
  <cp:lastModifiedBy>珍惜每一天</cp:lastModifiedBy>
  <dcterms:modified xsi:type="dcterms:W3CDTF">2021-04-20T02:34:00Z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243343D855BF48278A5CD766E26CECEC</vt:lpwstr>
  </property>
  <property fmtid="{D5CDD505-2E9C-101B-9397-08002B2CF9AE}" pid="4" name="KSOSaveFontToCloudKey">
    <vt:lpwstr>368686677_btnclosed</vt:lpwstr>
  </property>
</Properties>
</file>