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B0" w:rsidRDefault="00991D09" w:rsidP="001C2D1C">
      <w:pPr>
        <w:spacing w:line="312" w:lineRule="auto"/>
        <w:jc w:val="center"/>
        <w:rPr>
          <w:rFonts w:ascii="仿宋_GB2312" w:eastAsia="仿宋_GB2312"/>
          <w:b/>
          <w:sz w:val="28"/>
          <w:szCs w:val="28"/>
        </w:rPr>
      </w:pPr>
      <w:r w:rsidRPr="006B2E26">
        <w:rPr>
          <w:rFonts w:ascii="仿宋_GB2312" w:eastAsia="仿宋_GB2312" w:hint="eastAsia"/>
          <w:b/>
          <w:sz w:val="28"/>
          <w:szCs w:val="28"/>
        </w:rPr>
        <w:t>华北</w:t>
      </w:r>
      <w:r w:rsidRPr="006B2E26">
        <w:rPr>
          <w:rFonts w:ascii="仿宋_GB2312" w:eastAsia="仿宋_GB2312"/>
          <w:b/>
          <w:sz w:val="28"/>
          <w:szCs w:val="28"/>
        </w:rPr>
        <w:t>水利</w:t>
      </w:r>
      <w:r w:rsidRPr="006B2E26">
        <w:rPr>
          <w:rFonts w:ascii="仿宋_GB2312" w:eastAsia="仿宋_GB2312" w:hint="eastAsia"/>
          <w:b/>
          <w:sz w:val="28"/>
          <w:szCs w:val="28"/>
        </w:rPr>
        <w:t>水电</w:t>
      </w:r>
      <w:r w:rsidRPr="006B2E26">
        <w:rPr>
          <w:rFonts w:ascii="仿宋_GB2312" w:eastAsia="仿宋_GB2312"/>
          <w:b/>
          <w:sz w:val="28"/>
          <w:szCs w:val="28"/>
        </w:rPr>
        <w:t>大学学生评教表</w:t>
      </w:r>
    </w:p>
    <w:p w:rsidR="006B2E26" w:rsidRPr="001C2D1C" w:rsidRDefault="006B2E26" w:rsidP="001C2D1C">
      <w:pPr>
        <w:spacing w:line="312" w:lineRule="auto"/>
        <w:jc w:val="center"/>
        <w:rPr>
          <w:rFonts w:ascii="仿宋_GB2312" w:eastAsia="仿宋_GB2312"/>
          <w:b/>
          <w:sz w:val="24"/>
          <w:szCs w:val="28"/>
        </w:rPr>
      </w:pPr>
      <w:r w:rsidRPr="001C2D1C">
        <w:rPr>
          <w:rFonts w:ascii="仿宋_GB2312" w:eastAsia="仿宋_GB2312" w:hint="eastAsia"/>
          <w:b/>
          <w:sz w:val="24"/>
          <w:szCs w:val="28"/>
        </w:rPr>
        <w:t>（共10</w:t>
      </w:r>
      <w:r w:rsidR="001C2D1C" w:rsidRPr="001C2D1C">
        <w:rPr>
          <w:rFonts w:ascii="仿宋_GB2312" w:eastAsia="仿宋_GB2312" w:hint="eastAsia"/>
          <w:b/>
          <w:sz w:val="24"/>
          <w:szCs w:val="28"/>
        </w:rPr>
        <w:t>道</w:t>
      </w:r>
      <w:r w:rsidR="001C2D1C" w:rsidRPr="001C2D1C">
        <w:rPr>
          <w:rFonts w:ascii="仿宋_GB2312" w:eastAsia="仿宋_GB2312"/>
          <w:b/>
          <w:sz w:val="24"/>
          <w:szCs w:val="28"/>
        </w:rPr>
        <w:t>单选题</w:t>
      </w:r>
      <w:r w:rsidRPr="001C2D1C">
        <w:rPr>
          <w:rFonts w:ascii="仿宋_GB2312" w:eastAsia="仿宋_GB2312"/>
          <w:b/>
          <w:sz w:val="24"/>
          <w:szCs w:val="28"/>
        </w:rPr>
        <w:t>，每题</w:t>
      </w:r>
      <w:r w:rsidR="00936F3E">
        <w:rPr>
          <w:rFonts w:ascii="仿宋_GB2312" w:eastAsia="仿宋_GB2312" w:hint="eastAsia"/>
          <w:b/>
          <w:sz w:val="24"/>
          <w:szCs w:val="28"/>
        </w:rPr>
        <w:t>满分</w:t>
      </w:r>
      <w:r w:rsidRPr="001C2D1C">
        <w:rPr>
          <w:rFonts w:ascii="仿宋_GB2312" w:eastAsia="仿宋_GB2312" w:hint="eastAsia"/>
          <w:b/>
          <w:sz w:val="24"/>
          <w:szCs w:val="28"/>
        </w:rPr>
        <w:t>10分</w:t>
      </w:r>
      <w:r w:rsidRPr="001C2D1C">
        <w:rPr>
          <w:rFonts w:ascii="仿宋_GB2312" w:eastAsia="仿宋_GB2312"/>
          <w:b/>
          <w:sz w:val="24"/>
          <w:szCs w:val="28"/>
        </w:rPr>
        <w:t>，总分</w:t>
      </w:r>
      <w:r w:rsidRPr="001C2D1C">
        <w:rPr>
          <w:rFonts w:ascii="仿宋_GB2312" w:eastAsia="仿宋_GB2312" w:hint="eastAsia"/>
          <w:b/>
          <w:sz w:val="24"/>
          <w:szCs w:val="28"/>
        </w:rPr>
        <w:t>100分）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1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教学认真，备课充分，对教学内容熟悉并理解透彻</w:t>
      </w:r>
      <w:r w:rsidRPr="006B2E26">
        <w:rPr>
          <w:rFonts w:ascii="仿宋_GB2312" w:eastAsia="仿宋_GB2312"/>
          <w:sz w:val="24"/>
          <w:szCs w:val="24"/>
        </w:rPr>
        <w:t>   </w:t>
      </w:r>
    </w:p>
    <w:p w:rsidR="001C2D1C" w:rsidRDefault="00991D09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 w:rsidR="001C2D1C"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 w:rsidR="001C2D1C">
        <w:rPr>
          <w:rFonts w:ascii="仿宋_GB2312" w:eastAsia="仿宋_GB2312" w:hint="eastAsia"/>
          <w:sz w:val="24"/>
          <w:szCs w:val="24"/>
        </w:rPr>
        <w:t xml:space="preserve">（9分） </w:t>
      </w:r>
      <w:r w:rsidR="001C2D1C">
        <w:rPr>
          <w:rFonts w:ascii="仿宋_GB2312" w:eastAsia="仿宋_GB2312"/>
          <w:sz w:val="24"/>
          <w:szCs w:val="24"/>
        </w:rPr>
        <w:t xml:space="preserve">   </w:t>
      </w:r>
      <w:r w:rsidR="001C2D1C"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 w:rsidR="001C2D1C">
        <w:rPr>
          <w:rFonts w:ascii="仿宋_GB2312" w:eastAsia="仿宋_GB2312" w:hint="eastAsia"/>
          <w:sz w:val="24"/>
          <w:szCs w:val="24"/>
        </w:rPr>
        <w:t>（8分）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 w:rsidR="001C2D1C"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 w:rsidR="001C2D1C"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2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遵守教学纪律，无擅自停课、缺课、调课、请人代</w:t>
      </w:r>
      <w:bookmarkStart w:id="0" w:name="_GoBack"/>
      <w:bookmarkEnd w:id="0"/>
      <w:r w:rsidRPr="006B2E26">
        <w:rPr>
          <w:rFonts w:ascii="仿宋_GB2312" w:eastAsia="仿宋_GB2312"/>
          <w:sz w:val="24"/>
          <w:szCs w:val="24"/>
        </w:rPr>
        <w:t>课等现象</w:t>
      </w:r>
      <w:r w:rsidRPr="006B2E26">
        <w:rPr>
          <w:rFonts w:ascii="仿宋_GB2312" w:eastAsia="仿宋_GB2312"/>
          <w:sz w:val="24"/>
          <w:szCs w:val="24"/>
        </w:rPr>
        <w:t>  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3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教学深入浅出，表述清楚，不照本宣科，课堂气氛好</w:t>
      </w:r>
      <w:r w:rsidRPr="006B2E26">
        <w:rPr>
          <w:rFonts w:ascii="仿宋_GB2312" w:eastAsia="仿宋_GB2312"/>
          <w:sz w:val="24"/>
          <w:szCs w:val="24"/>
        </w:rPr>
        <w:t> 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4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教学内容精心设计，教学目标明确，重点、难点突出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5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将科研成果和社会实践融入教学，培养学生的思维、研究与实践能力</w:t>
      </w:r>
      <w:r w:rsidRPr="006B2E26">
        <w:rPr>
          <w:rFonts w:ascii="仿宋_GB2312" w:eastAsia="仿宋_GB2312"/>
          <w:sz w:val="24"/>
          <w:szCs w:val="24"/>
        </w:rPr>
        <w:t> 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6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教学特色鲜明，采用研究性、探讨式、案例式等教学方法</w:t>
      </w:r>
      <w:r w:rsidRPr="006B2E26">
        <w:rPr>
          <w:rFonts w:ascii="仿宋_GB2312" w:eastAsia="仿宋_GB2312"/>
          <w:sz w:val="24"/>
          <w:szCs w:val="24"/>
        </w:rPr>
        <w:t>  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7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注重交流与互动，关心教学反馈，认真听取学生意见</w:t>
      </w:r>
      <w:r w:rsidRPr="006B2E26">
        <w:rPr>
          <w:rFonts w:ascii="仿宋_GB2312" w:eastAsia="仿宋_GB2312"/>
          <w:sz w:val="24"/>
          <w:szCs w:val="24"/>
        </w:rPr>
        <w:t>  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8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课堂管理严格，有明确的考勤、考核制度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9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及时布置课外学习任务，辅导答疑敬业，批改作业认真</w:t>
      </w:r>
      <w:r w:rsidRPr="006B2E26">
        <w:rPr>
          <w:rFonts w:ascii="仿宋_GB2312" w:eastAsia="仿宋_GB2312"/>
          <w:sz w:val="24"/>
          <w:szCs w:val="24"/>
        </w:rPr>
        <w:t>   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p w:rsidR="00991D09" w:rsidRPr="006B2E26" w:rsidRDefault="00991D09" w:rsidP="001C2D1C">
      <w:pPr>
        <w:widowControl/>
        <w:shd w:val="clear" w:color="auto" w:fill="FFFFFF"/>
        <w:spacing w:line="312" w:lineRule="auto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10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通过学习，掌握了课程知识体系，提升了相关能力，激发了后续学习与研究兴趣</w:t>
      </w:r>
      <w:r w:rsidRPr="006B2E26">
        <w:rPr>
          <w:rFonts w:ascii="仿宋_GB2312" w:eastAsia="仿宋_GB2312"/>
          <w:sz w:val="24"/>
          <w:szCs w:val="24"/>
        </w:rPr>
        <w:t>  </w:t>
      </w:r>
    </w:p>
    <w:p w:rsidR="001C2D1C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/>
          <w:sz w:val="24"/>
          <w:szCs w:val="24"/>
        </w:rPr>
        <w:t>A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非常满意</w:t>
      </w:r>
      <w:r>
        <w:rPr>
          <w:rFonts w:ascii="仿宋_GB2312" w:eastAsia="仿宋_GB2312" w:hint="eastAsia"/>
          <w:sz w:val="24"/>
          <w:szCs w:val="24"/>
        </w:rPr>
        <w:t xml:space="preserve">（10分）   </w:t>
      </w:r>
      <w:r w:rsidRPr="006B2E26">
        <w:rPr>
          <w:rFonts w:ascii="仿宋_GB2312" w:eastAsia="仿宋_GB2312" w:hint="eastAsia"/>
          <w:sz w:val="24"/>
          <w:szCs w:val="24"/>
        </w:rPr>
        <w:t>B、</w:t>
      </w:r>
      <w:r w:rsidRPr="006B2E26">
        <w:rPr>
          <w:rFonts w:ascii="仿宋_GB2312" w:eastAsia="仿宋_GB2312"/>
          <w:sz w:val="24"/>
          <w:szCs w:val="24"/>
        </w:rPr>
        <w:t>比较满意</w:t>
      </w:r>
      <w:r>
        <w:rPr>
          <w:rFonts w:ascii="仿宋_GB2312" w:eastAsia="仿宋_GB2312" w:hint="eastAsia"/>
          <w:sz w:val="24"/>
          <w:szCs w:val="24"/>
        </w:rPr>
        <w:t xml:space="preserve">（9分）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6B2E26">
        <w:rPr>
          <w:rFonts w:ascii="仿宋_GB2312" w:eastAsia="仿宋_GB2312" w:hint="eastAsia"/>
          <w:sz w:val="24"/>
          <w:szCs w:val="24"/>
        </w:rPr>
        <w:t>C、</w:t>
      </w:r>
      <w:r w:rsidRPr="006B2E26">
        <w:rPr>
          <w:rFonts w:ascii="仿宋_GB2312" w:eastAsia="仿宋_GB2312"/>
          <w:sz w:val="24"/>
          <w:szCs w:val="24"/>
        </w:rPr>
        <w:t>一般</w:t>
      </w:r>
      <w:r>
        <w:rPr>
          <w:rFonts w:ascii="仿宋_GB2312" w:eastAsia="仿宋_GB2312" w:hint="eastAsia"/>
          <w:sz w:val="24"/>
          <w:szCs w:val="24"/>
        </w:rPr>
        <w:t>（8分）</w:t>
      </w:r>
    </w:p>
    <w:p w:rsidR="001C2D1C" w:rsidRPr="006B2E26" w:rsidRDefault="001C2D1C" w:rsidP="001C2D1C">
      <w:pPr>
        <w:widowControl/>
        <w:shd w:val="clear" w:color="auto" w:fill="FFFFFF"/>
        <w:spacing w:line="312" w:lineRule="auto"/>
        <w:ind w:firstLineChars="150" w:firstLine="360"/>
        <w:rPr>
          <w:rFonts w:ascii="仿宋_GB2312" w:eastAsia="仿宋_GB2312"/>
          <w:sz w:val="24"/>
          <w:szCs w:val="24"/>
        </w:rPr>
      </w:pPr>
      <w:r w:rsidRPr="006B2E26">
        <w:rPr>
          <w:rFonts w:ascii="仿宋_GB2312" w:eastAsia="仿宋_GB2312" w:hint="eastAsia"/>
          <w:sz w:val="24"/>
          <w:szCs w:val="24"/>
        </w:rPr>
        <w:t>D、不满意</w:t>
      </w:r>
      <w:r>
        <w:rPr>
          <w:rFonts w:ascii="仿宋_GB2312" w:eastAsia="仿宋_GB2312" w:hint="eastAsia"/>
          <w:sz w:val="24"/>
          <w:szCs w:val="24"/>
        </w:rPr>
        <w:t xml:space="preserve">（7分）      </w:t>
      </w:r>
      <w:r w:rsidRPr="006B2E26">
        <w:rPr>
          <w:rFonts w:ascii="仿宋_GB2312" w:eastAsia="仿宋_GB2312"/>
          <w:sz w:val="24"/>
          <w:szCs w:val="24"/>
        </w:rPr>
        <w:t>E</w:t>
      </w:r>
      <w:r w:rsidRPr="006B2E26">
        <w:rPr>
          <w:rFonts w:ascii="仿宋_GB2312" w:eastAsia="仿宋_GB2312" w:hint="eastAsia"/>
          <w:sz w:val="24"/>
          <w:szCs w:val="24"/>
        </w:rPr>
        <w:t>、</w:t>
      </w:r>
      <w:r w:rsidRPr="006B2E26">
        <w:rPr>
          <w:rFonts w:ascii="仿宋_GB2312" w:eastAsia="仿宋_GB2312"/>
          <w:sz w:val="24"/>
          <w:szCs w:val="24"/>
        </w:rPr>
        <w:t>非常不满意</w:t>
      </w:r>
      <w:r>
        <w:rPr>
          <w:rFonts w:ascii="仿宋_GB2312" w:eastAsia="仿宋_GB2312" w:hint="eastAsia"/>
          <w:sz w:val="24"/>
          <w:szCs w:val="24"/>
        </w:rPr>
        <w:t>（6分）</w:t>
      </w:r>
    </w:p>
    <w:sectPr w:rsidR="001C2D1C" w:rsidRPr="006B2E26" w:rsidSect="001C2D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09"/>
    <w:rsid w:val="001C2D1C"/>
    <w:rsid w:val="003D753C"/>
    <w:rsid w:val="006B2E26"/>
    <w:rsid w:val="00936F3E"/>
    <w:rsid w:val="00991D09"/>
    <w:rsid w:val="009E3D98"/>
    <w:rsid w:val="00C067B0"/>
    <w:rsid w:val="00D4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1F07"/>
  <w15:chartTrackingRefBased/>
  <w15:docId w15:val="{1506BF21-524C-4872-8D72-FEE88E3B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D1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C2D1C"/>
    <w:rPr>
      <w:sz w:val="18"/>
      <w:szCs w:val="18"/>
    </w:rPr>
  </w:style>
  <w:style w:type="paragraph" w:styleId="a5">
    <w:name w:val="List Paragraph"/>
    <w:basedOn w:val="a"/>
    <w:uiPriority w:val="34"/>
    <w:qFormat/>
    <w:rsid w:val="001C2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2018-10-23T01:43:00Z</cp:lastPrinted>
  <dcterms:created xsi:type="dcterms:W3CDTF">2018-10-23T00:57:00Z</dcterms:created>
  <dcterms:modified xsi:type="dcterms:W3CDTF">2018-10-23T04:03:00Z</dcterms:modified>
</cp:coreProperties>
</file>