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314" w:rsidRDefault="00957314" w:rsidP="00957314">
      <w:pPr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附件2</w:t>
      </w:r>
    </w:p>
    <w:p w:rsidR="00957314" w:rsidRDefault="00957314" w:rsidP="00957314">
      <w:pPr>
        <w:snapToGrid w:val="0"/>
        <w:rPr>
          <w:rFonts w:ascii="黑体" w:eastAsia="黑体" w:hAnsi="黑体" w:hint="eastAsia"/>
        </w:rPr>
      </w:pPr>
    </w:p>
    <w:p w:rsidR="00957314" w:rsidRDefault="00957314" w:rsidP="00957314">
      <w:pPr>
        <w:snapToGrid w:val="0"/>
        <w:jc w:val="center"/>
        <w:rPr>
          <w:rFonts w:ascii="方正小标宋简体" w:eastAsia="方正小标宋简体" w:hAnsi="黑体" w:hint="eastAsia"/>
          <w:bCs/>
          <w:sz w:val="28"/>
          <w:szCs w:val="28"/>
        </w:rPr>
      </w:pPr>
      <w:r>
        <w:rPr>
          <w:rFonts w:ascii="方正小标宋简体" w:eastAsia="方正小标宋简体" w:hAnsi="黑体" w:hint="eastAsia"/>
          <w:bCs/>
          <w:sz w:val="44"/>
          <w:szCs w:val="44"/>
        </w:rPr>
        <w:t>河南省高校省级精品在线开放课程立项汇总表</w:t>
      </w:r>
    </w:p>
    <w:p w:rsidR="00957314" w:rsidRDefault="00957314" w:rsidP="0053138C">
      <w:pPr>
        <w:ind w:firstLineChars="150" w:firstLine="360"/>
        <w:jc w:val="left"/>
        <w:rPr>
          <w:rFonts w:ascii="方正小标宋简体" w:eastAsia="方正小标宋简体" w:hAnsi="黑体" w:hint="eastAsia"/>
          <w:bCs/>
          <w:sz w:val="28"/>
          <w:szCs w:val="28"/>
        </w:rPr>
      </w:pPr>
      <w:bookmarkStart w:id="0" w:name="_GoBack"/>
      <w:bookmarkEnd w:id="0"/>
      <w:r>
        <w:rPr>
          <w:rFonts w:ascii="仿宋_GB2312" w:hAnsi="黑体" w:hint="eastAsia"/>
          <w:sz w:val="24"/>
        </w:rPr>
        <w:t>申报</w:t>
      </w:r>
      <w:r w:rsidR="0053138C">
        <w:rPr>
          <w:rFonts w:ascii="仿宋_GB2312" w:hAnsi="黑体" w:hint="eastAsia"/>
          <w:sz w:val="24"/>
        </w:rPr>
        <w:t>学院</w:t>
      </w:r>
      <w:r>
        <w:rPr>
          <w:rFonts w:ascii="仿宋_GB2312" w:hAnsi="黑体" w:hint="eastAsia"/>
          <w:sz w:val="24"/>
        </w:rPr>
        <w:t>（公章）：</w:t>
      </w:r>
      <w:r>
        <w:rPr>
          <w:rFonts w:ascii="仿宋_GB2312" w:hAnsi="黑体" w:hint="eastAsia"/>
          <w:sz w:val="24"/>
        </w:rPr>
        <w:t xml:space="preserve">                 </w:t>
      </w:r>
      <w:r w:rsidR="0053138C">
        <w:rPr>
          <w:rFonts w:ascii="仿宋_GB2312" w:hAnsi="黑体" w:hint="eastAsia"/>
          <w:sz w:val="24"/>
        </w:rPr>
        <w:t>学院</w:t>
      </w:r>
      <w:r>
        <w:rPr>
          <w:rFonts w:ascii="仿宋_GB2312" w:hAnsi="黑体" w:hint="eastAsia"/>
          <w:sz w:val="24"/>
        </w:rPr>
        <w:t>联系人：</w:t>
      </w:r>
      <w:r>
        <w:rPr>
          <w:rFonts w:ascii="仿宋_GB2312" w:hAnsi="黑体" w:hint="eastAsia"/>
          <w:sz w:val="24"/>
        </w:rPr>
        <w:t xml:space="preserve">                 </w:t>
      </w:r>
      <w:r>
        <w:rPr>
          <w:rFonts w:ascii="仿宋_GB2312" w:hAnsi="黑体" w:hint="eastAsia"/>
          <w:sz w:val="24"/>
        </w:rPr>
        <w:t>手机号码：</w:t>
      </w:r>
      <w:r>
        <w:rPr>
          <w:rFonts w:ascii="仿宋_GB2312" w:hAnsi="黑体" w:hint="eastAsia"/>
          <w:sz w:val="24"/>
        </w:rPr>
        <w:t xml:space="preserve">            </w:t>
      </w:r>
    </w:p>
    <w:tbl>
      <w:tblPr>
        <w:tblW w:w="13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780"/>
        <w:gridCol w:w="1218"/>
        <w:gridCol w:w="1517"/>
        <w:gridCol w:w="1006"/>
        <w:gridCol w:w="1092"/>
        <w:gridCol w:w="1446"/>
        <w:gridCol w:w="1480"/>
        <w:gridCol w:w="1997"/>
        <w:gridCol w:w="1949"/>
      </w:tblGrid>
      <w:tr w:rsidR="0053138C" w:rsidTr="0053138C">
        <w:trPr>
          <w:trHeight w:val="373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Pr="00E14529" w:rsidRDefault="0053138C" w:rsidP="00082906">
            <w:pPr>
              <w:snapToGrid w:val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E14529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Pr="00E14529" w:rsidRDefault="0053138C" w:rsidP="00082906">
            <w:pPr>
              <w:snapToGrid w:val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E14529">
              <w:rPr>
                <w:rFonts w:ascii="黑体" w:eastAsia="黑体" w:hAnsi="黑体" w:hint="eastAsia"/>
                <w:sz w:val="24"/>
                <w:szCs w:val="24"/>
              </w:rPr>
              <w:t>课程类型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Pr="00E14529" w:rsidRDefault="0053138C" w:rsidP="00082906">
            <w:pPr>
              <w:snapToGrid w:val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E14529">
              <w:rPr>
                <w:rFonts w:ascii="黑体" w:eastAsia="黑体" w:hAnsi="黑体" w:hint="eastAsia"/>
                <w:sz w:val="24"/>
                <w:szCs w:val="24"/>
              </w:rPr>
              <w:t>课程名称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Pr="00E14529" w:rsidRDefault="0053138C" w:rsidP="00082906">
            <w:pPr>
              <w:snapToGrid w:val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E14529">
              <w:rPr>
                <w:rFonts w:ascii="黑体" w:eastAsia="黑体" w:hAnsi="黑体" w:hint="eastAsia"/>
                <w:sz w:val="24"/>
                <w:szCs w:val="24"/>
              </w:rPr>
              <w:t>所属学科/专业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Pr="00E14529" w:rsidRDefault="0053138C" w:rsidP="00082906">
            <w:pPr>
              <w:snapToGrid w:val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E14529">
              <w:rPr>
                <w:rFonts w:ascii="黑体" w:eastAsia="黑体" w:hAnsi="黑体" w:hint="eastAsia"/>
                <w:sz w:val="24"/>
                <w:szCs w:val="24"/>
              </w:rPr>
              <w:t>总时数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Pr="00E14529" w:rsidRDefault="0053138C" w:rsidP="00082906">
            <w:pPr>
              <w:snapToGrid w:val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E14529">
              <w:rPr>
                <w:rFonts w:ascii="黑体" w:eastAsia="黑体" w:hAnsi="黑体" w:hint="eastAsia"/>
                <w:sz w:val="24"/>
                <w:szCs w:val="24"/>
              </w:rPr>
              <w:t>建设学校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Pr="00E14529" w:rsidRDefault="0053138C" w:rsidP="00082906">
            <w:pPr>
              <w:snapToGrid w:val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E14529">
              <w:rPr>
                <w:rFonts w:ascii="黑体" w:eastAsia="黑体" w:hAnsi="黑体" w:hint="eastAsia"/>
                <w:sz w:val="24"/>
                <w:szCs w:val="24"/>
              </w:rPr>
              <w:t>课程负责人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Pr="00E14529" w:rsidRDefault="0053138C" w:rsidP="00082906">
            <w:pPr>
              <w:snapToGrid w:val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E14529">
              <w:rPr>
                <w:rFonts w:ascii="黑体" w:eastAsia="黑体" w:hAnsi="黑体" w:hint="eastAsia"/>
                <w:sz w:val="24"/>
                <w:szCs w:val="24"/>
              </w:rPr>
              <w:t>手机号码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Pr="00E14529" w:rsidRDefault="0053138C" w:rsidP="00082906">
            <w:pPr>
              <w:snapToGrid w:val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E14529">
              <w:rPr>
                <w:rFonts w:ascii="黑体" w:eastAsia="黑体" w:hAnsi="黑体" w:hint="eastAsia"/>
                <w:sz w:val="24"/>
                <w:szCs w:val="24"/>
              </w:rPr>
              <w:t>团队成员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Pr="00E14529" w:rsidRDefault="0053138C" w:rsidP="0053138C">
            <w:pPr>
              <w:snapToGrid w:val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是否确保2018年</w:t>
            </w:r>
            <w:r>
              <w:rPr>
                <w:rFonts w:ascii="黑体" w:eastAsia="黑体" w:hAnsi="黑体"/>
                <w:sz w:val="24"/>
                <w:szCs w:val="24"/>
              </w:rPr>
              <w:t>秋季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学期</w:t>
            </w:r>
            <w:r>
              <w:rPr>
                <w:rFonts w:ascii="黑体" w:eastAsia="黑体" w:hAnsi="黑体"/>
                <w:sz w:val="24"/>
                <w:szCs w:val="24"/>
              </w:rPr>
              <w:t>正式上线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运行</w:t>
            </w:r>
          </w:p>
        </w:tc>
      </w:tr>
      <w:tr w:rsidR="0053138C" w:rsidTr="00795EA2">
        <w:trPr>
          <w:trHeight w:val="445"/>
          <w:jc w:val="center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1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53138C" w:rsidTr="00795EA2">
        <w:trPr>
          <w:trHeight w:val="4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3138C" w:rsidTr="00795EA2">
        <w:trPr>
          <w:trHeight w:val="4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…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…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3138C" w:rsidTr="002D13AF">
        <w:trPr>
          <w:trHeight w:val="445"/>
          <w:jc w:val="center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2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53138C" w:rsidTr="002D13AF">
        <w:trPr>
          <w:trHeight w:val="4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3138C" w:rsidTr="002D13AF">
        <w:trPr>
          <w:trHeight w:val="4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3138C" w:rsidTr="0053138C">
        <w:trPr>
          <w:trHeight w:val="44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…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8C" w:rsidRDefault="0053138C" w:rsidP="0008290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</w:tbl>
    <w:p w:rsidR="00957314" w:rsidRDefault="00957314" w:rsidP="00957314">
      <w:pPr>
        <w:spacing w:line="200" w:lineRule="exact"/>
        <w:ind w:firstLine="480"/>
        <w:rPr>
          <w:rFonts w:ascii="仿宋_GB2312" w:hint="eastAsia"/>
          <w:sz w:val="24"/>
        </w:rPr>
      </w:pPr>
    </w:p>
    <w:p w:rsidR="00957314" w:rsidRDefault="00957314" w:rsidP="00957314">
      <w:pPr>
        <w:snapToGrid w:val="0"/>
        <w:ind w:firstLine="480"/>
        <w:rPr>
          <w:rFonts w:ascii="仿宋_GB2312" w:hint="eastAsia"/>
          <w:sz w:val="24"/>
        </w:rPr>
      </w:pPr>
      <w:r>
        <w:rPr>
          <w:rFonts w:ascii="仿宋_GB2312" w:hint="eastAsia"/>
          <w:sz w:val="24"/>
        </w:rPr>
        <w:t>说明：</w:t>
      </w:r>
    </w:p>
    <w:p w:rsidR="00957314" w:rsidRDefault="00957314" w:rsidP="00957314">
      <w:pPr>
        <w:tabs>
          <w:tab w:val="left" w:pos="2715"/>
        </w:tabs>
        <w:snapToGrid w:val="0"/>
        <w:ind w:firstLineChars="204" w:firstLine="490"/>
        <w:rPr>
          <w:rFonts w:ascii="仿宋_GB2312" w:hint="eastAsia"/>
          <w:sz w:val="24"/>
        </w:rPr>
      </w:pPr>
      <w:r>
        <w:rPr>
          <w:rFonts w:ascii="仿宋_GB2312" w:hint="eastAsia"/>
          <w:sz w:val="24"/>
        </w:rPr>
        <w:t>1.</w:t>
      </w:r>
      <w:r>
        <w:rPr>
          <w:rFonts w:ascii="仿宋_GB2312" w:hint="eastAsia"/>
          <w:sz w:val="24"/>
        </w:rPr>
        <w:t>序号栏按学校推荐的课程名次排序填写；</w:t>
      </w:r>
    </w:p>
    <w:p w:rsidR="00957314" w:rsidRDefault="00957314" w:rsidP="00957314">
      <w:pPr>
        <w:tabs>
          <w:tab w:val="left" w:pos="2715"/>
        </w:tabs>
        <w:snapToGrid w:val="0"/>
        <w:ind w:firstLineChars="204" w:firstLine="490"/>
        <w:rPr>
          <w:rFonts w:ascii="仿宋_GB2312" w:hint="eastAsia"/>
          <w:sz w:val="24"/>
        </w:rPr>
      </w:pPr>
      <w:r>
        <w:rPr>
          <w:rFonts w:ascii="仿宋_GB2312" w:hint="eastAsia"/>
          <w:sz w:val="24"/>
        </w:rPr>
        <w:t>2.</w:t>
      </w:r>
      <w:r>
        <w:rPr>
          <w:rFonts w:ascii="仿宋_GB2312" w:hint="eastAsia"/>
          <w:sz w:val="24"/>
        </w:rPr>
        <w:t>课程类型按“通识教育课”、“公共基础课”、“学科</w:t>
      </w:r>
      <w:r>
        <w:rPr>
          <w:rFonts w:ascii="仿宋_GB2312" w:hint="eastAsia"/>
          <w:sz w:val="24"/>
        </w:rPr>
        <w:t>/</w:t>
      </w:r>
      <w:r>
        <w:rPr>
          <w:rFonts w:ascii="仿宋_GB2312" w:hint="eastAsia"/>
          <w:sz w:val="24"/>
        </w:rPr>
        <w:t>专业基础课”和“专业核心课”、“创新创业类课”填写；</w:t>
      </w:r>
    </w:p>
    <w:p w:rsidR="00957314" w:rsidRDefault="00957314" w:rsidP="00957314">
      <w:pPr>
        <w:tabs>
          <w:tab w:val="left" w:pos="2715"/>
        </w:tabs>
        <w:snapToGrid w:val="0"/>
        <w:ind w:firstLineChars="204" w:firstLine="490"/>
        <w:rPr>
          <w:rFonts w:ascii="仿宋_GB2312" w:hint="eastAsia"/>
          <w:sz w:val="24"/>
        </w:rPr>
      </w:pPr>
      <w:r>
        <w:rPr>
          <w:rFonts w:ascii="仿宋_GB2312" w:hint="eastAsia"/>
          <w:sz w:val="24"/>
        </w:rPr>
        <w:t>3.</w:t>
      </w:r>
      <w:r>
        <w:rPr>
          <w:rFonts w:ascii="仿宋_GB2312" w:hint="eastAsia"/>
          <w:sz w:val="24"/>
        </w:rPr>
        <w:t>所属学科为《普通高等学校本科专业目录》中的学科门类下设的二级类；所属专业为《普通高等学校高等职业教育（专科）专业目录（</w:t>
      </w:r>
      <w:r>
        <w:rPr>
          <w:rFonts w:ascii="仿宋_GB2312" w:hint="eastAsia"/>
          <w:sz w:val="24"/>
        </w:rPr>
        <w:t>2015</w:t>
      </w:r>
      <w:r>
        <w:rPr>
          <w:rFonts w:ascii="仿宋_GB2312" w:hint="eastAsia"/>
          <w:sz w:val="24"/>
        </w:rPr>
        <w:t>年）》中的专业。</w:t>
      </w:r>
    </w:p>
    <w:p w:rsidR="00957314" w:rsidRDefault="00957314" w:rsidP="00957314">
      <w:pPr>
        <w:tabs>
          <w:tab w:val="left" w:pos="2715"/>
        </w:tabs>
        <w:snapToGrid w:val="0"/>
        <w:ind w:firstLineChars="204" w:firstLine="490"/>
        <w:rPr>
          <w:rFonts w:ascii="仿宋_GB2312" w:hint="eastAsia"/>
          <w:sz w:val="24"/>
        </w:rPr>
      </w:pPr>
      <w:r>
        <w:rPr>
          <w:rFonts w:ascii="仿宋_GB2312" w:hint="eastAsia"/>
          <w:sz w:val="24"/>
        </w:rPr>
        <w:t>4.</w:t>
      </w:r>
      <w:r>
        <w:rPr>
          <w:rFonts w:ascii="仿宋_GB2312" w:hint="eastAsia"/>
          <w:sz w:val="24"/>
        </w:rPr>
        <w:t>总时数为该课程作为在线开放课的预计时数；</w:t>
      </w:r>
    </w:p>
    <w:p w:rsidR="00970356" w:rsidRPr="00957314" w:rsidRDefault="00957314" w:rsidP="00957314">
      <w:pPr>
        <w:tabs>
          <w:tab w:val="left" w:pos="2715"/>
        </w:tabs>
        <w:snapToGrid w:val="0"/>
        <w:ind w:firstLineChars="204" w:firstLine="490"/>
      </w:pPr>
      <w:r>
        <w:rPr>
          <w:rFonts w:ascii="仿宋_GB2312" w:hint="eastAsia"/>
          <w:sz w:val="24"/>
        </w:rPr>
        <w:t>5.</w:t>
      </w:r>
      <w:r>
        <w:rPr>
          <w:rFonts w:ascii="仿宋_GB2312" w:hAnsi="黑体" w:hint="eastAsia"/>
          <w:sz w:val="24"/>
          <w:szCs w:val="24"/>
        </w:rPr>
        <w:t xml:space="preserve"> </w:t>
      </w:r>
      <w:r>
        <w:rPr>
          <w:rFonts w:ascii="仿宋_GB2312" w:hAnsi="黑体" w:hint="eastAsia"/>
          <w:sz w:val="24"/>
          <w:szCs w:val="24"/>
        </w:rPr>
        <w:t>建设学校包括申报学校、联合学校，每个学校可对应</w:t>
      </w:r>
      <w:r>
        <w:rPr>
          <w:rFonts w:ascii="仿宋_GB2312" w:hAnsi="黑体" w:hint="eastAsia"/>
          <w:sz w:val="24"/>
          <w:szCs w:val="24"/>
        </w:rPr>
        <w:t>1</w:t>
      </w:r>
      <w:r>
        <w:rPr>
          <w:rFonts w:ascii="仿宋_GB2312" w:hAnsi="黑体" w:hint="eastAsia"/>
          <w:sz w:val="24"/>
          <w:szCs w:val="24"/>
        </w:rPr>
        <w:t>位课程负责人</w:t>
      </w:r>
      <w:r>
        <w:rPr>
          <w:rFonts w:ascii="仿宋_GB2312" w:hint="eastAsia"/>
          <w:sz w:val="24"/>
        </w:rPr>
        <w:t>；</w:t>
      </w:r>
    </w:p>
    <w:sectPr w:rsidR="00970356" w:rsidRPr="00957314" w:rsidSect="0095731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14"/>
    <w:rsid w:val="0053138C"/>
    <w:rsid w:val="00957314"/>
    <w:rsid w:val="0097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B8C42"/>
  <w15:chartTrackingRefBased/>
  <w15:docId w15:val="{FED77FB4-932F-469D-8D2A-F369ED53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3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2018-06-22T02:05:00Z</dcterms:created>
  <dcterms:modified xsi:type="dcterms:W3CDTF">2018-06-22T02:14:00Z</dcterms:modified>
</cp:coreProperties>
</file>