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eastAsia="zh-CN"/>
        </w:rPr>
        <w:t>附件</w:t>
      </w:r>
      <w:r>
        <w:rPr>
          <w:rFonts w:hint="eastAsia"/>
          <w:b/>
          <w:bCs/>
          <w:sz w:val="32"/>
          <w:szCs w:val="40"/>
          <w:lang w:val="en-US" w:eastAsia="zh-CN"/>
        </w:rPr>
        <w:t xml:space="preserve">2 </w:t>
      </w: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5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52"/>
          <w:lang w:val="en-US" w:eastAsia="zh-CN"/>
        </w:rPr>
        <w:t>党员领导干部追缴、上缴提货卡登记表</w:t>
      </w:r>
    </w:p>
    <w:p>
      <w:pPr>
        <w:rPr>
          <w:rFonts w:hint="eastAsia"/>
          <w:b w:val="0"/>
          <w:bCs w:val="0"/>
          <w:sz w:val="24"/>
          <w:szCs w:val="32"/>
          <w:lang w:val="en-US" w:eastAsia="zh-CN"/>
        </w:rPr>
      </w:pPr>
    </w:p>
    <w:p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填表单位（盖章）：</w:t>
      </w:r>
    </w:p>
    <w:tbl>
      <w:tblPr>
        <w:tblStyle w:val="3"/>
        <w:tblW w:w="14080" w:type="dxa"/>
        <w:tblInd w:w="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40"/>
        <w:gridCol w:w="1507"/>
        <w:gridCol w:w="3633"/>
        <w:gridCol w:w="2025"/>
        <w:gridCol w:w="2025"/>
        <w:gridCol w:w="2025"/>
        <w:gridCol w:w="2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33" w:hRule="atLeast"/>
        </w:trPr>
        <w:tc>
          <w:tcPr>
            <w:tcW w:w="840" w:type="dxa"/>
            <w:vAlign w:val="center"/>
          </w:tcPr>
          <w:p>
            <w:pPr>
              <w:ind w:left="0" w:leftChars="0"/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507" w:type="dxa"/>
            <w:vAlign w:val="center"/>
          </w:tcPr>
          <w:p>
            <w:pPr>
              <w:ind w:left="0" w:leftChars="0"/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 xml:space="preserve">姓  </w:t>
            </w:r>
            <w:bookmarkStart w:id="0" w:name="_GoBack"/>
            <w:bookmarkEnd w:id="0"/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名</w:t>
            </w:r>
          </w:p>
        </w:tc>
        <w:tc>
          <w:tcPr>
            <w:tcW w:w="3633" w:type="dxa"/>
            <w:vAlign w:val="center"/>
          </w:tcPr>
          <w:p>
            <w:pPr>
              <w:ind w:left="0" w:leftChars="0"/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部门及职务</w:t>
            </w:r>
          </w:p>
        </w:tc>
        <w:tc>
          <w:tcPr>
            <w:tcW w:w="2025" w:type="dxa"/>
            <w:vAlign w:val="center"/>
          </w:tcPr>
          <w:p>
            <w:pPr>
              <w:ind w:left="0" w:leftChars="0"/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违规购买</w:t>
            </w:r>
          </w:p>
          <w:p>
            <w:pPr>
              <w:ind w:left="0" w:leftChars="0"/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收送情况</w:t>
            </w:r>
          </w:p>
        </w:tc>
        <w:tc>
          <w:tcPr>
            <w:tcW w:w="2025" w:type="dxa"/>
            <w:vAlign w:val="center"/>
          </w:tcPr>
          <w:p>
            <w:pPr>
              <w:ind w:left="0" w:leftChars="0"/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提货卡类型</w:t>
            </w:r>
          </w:p>
        </w:tc>
        <w:tc>
          <w:tcPr>
            <w:tcW w:w="2025" w:type="dxa"/>
            <w:vAlign w:val="center"/>
          </w:tcPr>
          <w:p>
            <w:pPr>
              <w:ind w:left="0" w:leftChars="0"/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提货卡金额</w:t>
            </w:r>
          </w:p>
          <w:p>
            <w:pPr>
              <w:ind w:left="0" w:leftChars="0"/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（元）</w:t>
            </w:r>
          </w:p>
        </w:tc>
        <w:tc>
          <w:tcPr>
            <w:tcW w:w="2025" w:type="dxa"/>
            <w:vAlign w:val="center"/>
          </w:tcPr>
          <w:p>
            <w:pPr>
              <w:ind w:left="0" w:leftChars="0"/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处置方式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33" w:hRule="atLeast"/>
        </w:trPr>
        <w:tc>
          <w:tcPr>
            <w:tcW w:w="840" w:type="dxa"/>
            <w:vAlign w:val="top"/>
          </w:tcPr>
          <w:p>
            <w:pPr>
              <w:ind w:left="0" w:leftChars="0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7" w:type="dxa"/>
            <w:vAlign w:val="top"/>
          </w:tcPr>
          <w:p>
            <w:pPr>
              <w:ind w:left="0" w:leftChars="0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633" w:type="dxa"/>
            <w:vAlign w:val="top"/>
          </w:tcPr>
          <w:p>
            <w:pPr>
              <w:ind w:left="0" w:leftChars="0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top"/>
          </w:tcPr>
          <w:p>
            <w:pPr>
              <w:ind w:left="0" w:leftChars="0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top"/>
          </w:tcPr>
          <w:p>
            <w:pPr>
              <w:ind w:left="0" w:leftChars="0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top"/>
          </w:tcPr>
          <w:p>
            <w:pPr>
              <w:ind w:left="0" w:leftChars="0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top"/>
          </w:tcPr>
          <w:p>
            <w:pPr>
              <w:ind w:left="0" w:leftChars="0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33" w:hRule="atLeast"/>
        </w:trPr>
        <w:tc>
          <w:tcPr>
            <w:tcW w:w="840" w:type="dxa"/>
            <w:vAlign w:val="top"/>
          </w:tcPr>
          <w:p>
            <w:pPr>
              <w:ind w:left="0" w:leftChars="0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7" w:type="dxa"/>
            <w:vAlign w:val="top"/>
          </w:tcPr>
          <w:p>
            <w:pPr>
              <w:ind w:left="0" w:leftChars="0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633" w:type="dxa"/>
            <w:vAlign w:val="top"/>
          </w:tcPr>
          <w:p>
            <w:pPr>
              <w:ind w:left="0" w:leftChars="0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top"/>
          </w:tcPr>
          <w:p>
            <w:pPr>
              <w:ind w:left="0" w:leftChars="0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top"/>
          </w:tcPr>
          <w:p>
            <w:pPr>
              <w:ind w:left="0" w:leftChars="0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top"/>
          </w:tcPr>
          <w:p>
            <w:pPr>
              <w:ind w:left="0" w:leftChars="0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top"/>
          </w:tcPr>
          <w:p>
            <w:pPr>
              <w:ind w:left="0" w:leftChars="0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33" w:hRule="atLeast"/>
        </w:trPr>
        <w:tc>
          <w:tcPr>
            <w:tcW w:w="840" w:type="dxa"/>
            <w:vAlign w:val="top"/>
          </w:tcPr>
          <w:p>
            <w:pPr>
              <w:ind w:left="0" w:leftChars="0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7" w:type="dxa"/>
            <w:vAlign w:val="top"/>
          </w:tcPr>
          <w:p>
            <w:pPr>
              <w:ind w:left="0" w:leftChars="0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633" w:type="dxa"/>
            <w:vAlign w:val="top"/>
          </w:tcPr>
          <w:p>
            <w:pPr>
              <w:ind w:left="0" w:leftChars="0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top"/>
          </w:tcPr>
          <w:p>
            <w:pPr>
              <w:ind w:left="0" w:leftChars="0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top"/>
          </w:tcPr>
          <w:p>
            <w:pPr>
              <w:ind w:left="0" w:leftChars="0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top"/>
          </w:tcPr>
          <w:p>
            <w:pPr>
              <w:ind w:left="0" w:leftChars="0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top"/>
          </w:tcPr>
          <w:p>
            <w:pPr>
              <w:ind w:left="0" w:leftChars="0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33" w:hRule="atLeast"/>
        </w:trPr>
        <w:tc>
          <w:tcPr>
            <w:tcW w:w="840" w:type="dxa"/>
            <w:vAlign w:val="top"/>
          </w:tcPr>
          <w:p>
            <w:pPr>
              <w:ind w:left="0" w:leftChars="0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7" w:type="dxa"/>
            <w:vAlign w:val="top"/>
          </w:tcPr>
          <w:p>
            <w:pPr>
              <w:ind w:left="0" w:leftChars="0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633" w:type="dxa"/>
            <w:vAlign w:val="top"/>
          </w:tcPr>
          <w:p>
            <w:pPr>
              <w:ind w:left="0" w:leftChars="0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top"/>
          </w:tcPr>
          <w:p>
            <w:pPr>
              <w:ind w:left="0" w:leftChars="0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top"/>
          </w:tcPr>
          <w:p>
            <w:pPr>
              <w:ind w:left="0" w:leftChars="0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top"/>
          </w:tcPr>
          <w:p>
            <w:pPr>
              <w:ind w:left="0" w:leftChars="0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top"/>
          </w:tcPr>
          <w:p>
            <w:pPr>
              <w:ind w:left="0" w:leftChars="0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33" w:hRule="atLeast"/>
        </w:trPr>
        <w:tc>
          <w:tcPr>
            <w:tcW w:w="840" w:type="dxa"/>
            <w:vAlign w:val="top"/>
          </w:tcPr>
          <w:p>
            <w:pPr>
              <w:ind w:left="0" w:leftChars="0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7" w:type="dxa"/>
            <w:vAlign w:val="top"/>
          </w:tcPr>
          <w:p>
            <w:pPr>
              <w:ind w:left="0" w:leftChars="0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633" w:type="dxa"/>
            <w:vAlign w:val="top"/>
          </w:tcPr>
          <w:p>
            <w:pPr>
              <w:ind w:left="0" w:leftChars="0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top"/>
          </w:tcPr>
          <w:p>
            <w:pPr>
              <w:ind w:left="0" w:leftChars="0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top"/>
          </w:tcPr>
          <w:p>
            <w:pPr>
              <w:ind w:left="0" w:leftChars="0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top"/>
          </w:tcPr>
          <w:p>
            <w:pPr>
              <w:ind w:left="0" w:leftChars="0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top"/>
          </w:tcPr>
          <w:p>
            <w:pPr>
              <w:ind w:left="0" w:leftChars="0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33" w:hRule="atLeast"/>
        </w:trPr>
        <w:tc>
          <w:tcPr>
            <w:tcW w:w="840" w:type="dxa"/>
            <w:vAlign w:val="top"/>
          </w:tcPr>
          <w:p>
            <w:pPr>
              <w:ind w:left="0" w:leftChars="0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7" w:type="dxa"/>
            <w:vAlign w:val="top"/>
          </w:tcPr>
          <w:p>
            <w:pPr>
              <w:ind w:left="0" w:leftChars="0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633" w:type="dxa"/>
            <w:vAlign w:val="top"/>
          </w:tcPr>
          <w:p>
            <w:pPr>
              <w:ind w:left="0" w:leftChars="0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top"/>
          </w:tcPr>
          <w:p>
            <w:pPr>
              <w:ind w:left="0" w:leftChars="0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top"/>
          </w:tcPr>
          <w:p>
            <w:pPr>
              <w:ind w:left="0" w:leftChars="0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top"/>
          </w:tcPr>
          <w:p>
            <w:pPr>
              <w:ind w:left="0" w:leftChars="0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top"/>
          </w:tcPr>
          <w:p>
            <w:pPr>
              <w:ind w:left="0" w:leftChars="0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33" w:hRule="atLeast"/>
        </w:trPr>
        <w:tc>
          <w:tcPr>
            <w:tcW w:w="840" w:type="dxa"/>
            <w:vAlign w:val="top"/>
          </w:tcPr>
          <w:p>
            <w:pPr>
              <w:ind w:left="0" w:leftChars="0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7" w:type="dxa"/>
            <w:vAlign w:val="top"/>
          </w:tcPr>
          <w:p>
            <w:pPr>
              <w:ind w:left="0" w:leftChars="0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633" w:type="dxa"/>
            <w:vAlign w:val="top"/>
          </w:tcPr>
          <w:p>
            <w:pPr>
              <w:ind w:left="0" w:leftChars="0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top"/>
          </w:tcPr>
          <w:p>
            <w:pPr>
              <w:ind w:left="0" w:leftChars="0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top"/>
          </w:tcPr>
          <w:p>
            <w:pPr>
              <w:ind w:left="0" w:leftChars="0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top"/>
          </w:tcPr>
          <w:p>
            <w:pPr>
              <w:ind w:left="0" w:leftChars="0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top"/>
          </w:tcPr>
          <w:p>
            <w:pPr>
              <w:ind w:left="0" w:leftChars="0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33" w:hRule="atLeast"/>
        </w:trPr>
        <w:tc>
          <w:tcPr>
            <w:tcW w:w="840" w:type="dxa"/>
            <w:vAlign w:val="top"/>
          </w:tcPr>
          <w:p>
            <w:pPr>
              <w:ind w:left="0" w:leftChars="0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165" w:type="dxa"/>
            <w:gridSpan w:val="3"/>
            <w:vAlign w:val="center"/>
          </w:tcPr>
          <w:p>
            <w:pPr>
              <w:ind w:left="0" w:leftChars="0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合  计</w:t>
            </w:r>
          </w:p>
        </w:tc>
        <w:tc>
          <w:tcPr>
            <w:tcW w:w="2025" w:type="dxa"/>
            <w:vAlign w:val="top"/>
          </w:tcPr>
          <w:p>
            <w:pPr>
              <w:ind w:left="0" w:leftChars="0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top"/>
          </w:tcPr>
          <w:p>
            <w:pPr>
              <w:ind w:left="0" w:leftChars="0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top"/>
          </w:tcPr>
          <w:p>
            <w:pPr>
              <w:ind w:left="0" w:leftChars="0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33" w:hRule="atLeast"/>
        </w:trPr>
        <w:tc>
          <w:tcPr>
            <w:tcW w:w="840" w:type="dxa"/>
            <w:vAlign w:val="center"/>
          </w:tcPr>
          <w:p>
            <w:pPr>
              <w:ind w:left="0" w:leftChars="0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备注</w:t>
            </w:r>
          </w:p>
        </w:tc>
        <w:tc>
          <w:tcPr>
            <w:tcW w:w="13240" w:type="dxa"/>
            <w:gridSpan w:val="6"/>
            <w:vAlign w:val="top"/>
          </w:tcPr>
          <w:p>
            <w:pPr>
              <w:ind w:left="0" w:leftChars="0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违规购买收送情况主要指违规公款购买自用、违规赠送、违规收受等情形；提货卡类型主要指烟卡、酒卡、茶叶卡等提货卡。处置方式主要指追缴、上缴或其它具体处置情形。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6241C3"/>
    <w:rsid w:val="196241C3"/>
    <w:rsid w:val="6547441A"/>
    <w:rsid w:val="6941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2019-10-14T03:19:00Z</dcterms:created>
  <dc:creator>Riva、</dc:creator>
  <cp:lastModifiedBy>Riva、</cp:lastModifiedBy>
  <dcterms:modified xsi:type="dcterms:W3CDTF">2019-10-14T03:37:40Z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